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97" w:rsidRPr="00012E97" w:rsidRDefault="00012E97" w:rsidP="00012E97">
      <w:pPr>
        <w:widowControl/>
        <w:shd w:val="clear" w:color="auto" w:fill="FFFFFF"/>
        <w:spacing w:line="518" w:lineRule="atLeast"/>
        <w:jc w:val="center"/>
        <w:outlineLvl w:val="1"/>
        <w:rPr>
          <w:rFonts w:ascii="宋体" w:eastAsia="宋体" w:hAnsi="宋体" w:cs="宋体"/>
          <w:b/>
          <w:bCs/>
          <w:color w:val="1F5781"/>
          <w:kern w:val="0"/>
          <w:sz w:val="30"/>
          <w:szCs w:val="30"/>
        </w:rPr>
      </w:pPr>
      <w:r w:rsidRPr="00012E97">
        <w:rPr>
          <w:rFonts w:ascii="宋体" w:eastAsia="宋体" w:hAnsi="宋体" w:cs="宋体" w:hint="eastAsia"/>
          <w:b/>
          <w:bCs/>
          <w:color w:val="1F5781"/>
          <w:kern w:val="0"/>
          <w:sz w:val="30"/>
          <w:szCs w:val="30"/>
        </w:rPr>
        <w:t>中共中央关于加强对“一把手”和领导班子监督的意见</w:t>
      </w:r>
    </w:p>
    <w:p w:rsidR="00012E97" w:rsidRPr="00012E97" w:rsidRDefault="00012E97" w:rsidP="00012E97">
      <w:pPr>
        <w:widowControl/>
        <w:shd w:val="clear" w:color="auto" w:fill="FFFFFF"/>
        <w:spacing w:line="480" w:lineRule="auto"/>
        <w:jc w:val="center"/>
        <w:rPr>
          <w:rFonts w:ascii="宋体" w:eastAsia="宋体" w:hAnsi="宋体" w:cs="宋体"/>
          <w:color w:val="000000"/>
          <w:kern w:val="0"/>
          <w:sz w:val="18"/>
          <w:szCs w:val="18"/>
        </w:rPr>
      </w:pPr>
      <w:r w:rsidRPr="00012E97">
        <w:rPr>
          <w:rFonts w:ascii="楷体" w:eastAsia="楷体" w:hAnsi="楷体" w:cs="宋体" w:hint="eastAsia"/>
          <w:color w:val="000000"/>
          <w:kern w:val="0"/>
          <w:sz w:val="18"/>
          <w:szCs w:val="18"/>
        </w:rPr>
        <w:t>（2021年3月27日）</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现就加强对“一把手”和领导班子监督提出如下意见。</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b/>
          <w:bCs/>
          <w:color w:val="000000"/>
          <w:kern w:val="0"/>
          <w:sz w:val="18"/>
        </w:rPr>
        <w:t xml:space="preserve">　　一、充分认识加强对“一把手”和领导班子监督的重要性紧迫性</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w:t>
      </w:r>
      <w:r w:rsidRPr="00012E97">
        <w:rPr>
          <w:rFonts w:ascii="宋体" w:eastAsia="宋体" w:hAnsi="宋体" w:cs="宋体" w:hint="eastAsia"/>
          <w:color w:val="000000"/>
          <w:kern w:val="0"/>
          <w:sz w:val="18"/>
          <w:szCs w:val="18"/>
        </w:rPr>
        <w:lastRenderedPageBreak/>
        <w:t>监督，推动党员领导干部增强政治意识，不断提高政治判断力、政治领悟力、政治执行力，自觉践行忠诚干净担当，带头维护党中央权威和集中统一领导，确保全党步调一致向前进。</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b/>
          <w:bCs/>
          <w:color w:val="000000"/>
          <w:kern w:val="0"/>
          <w:sz w:val="18"/>
        </w:rPr>
        <w:t xml:space="preserve">　　二、加强对“一把手”的监督</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（二）“一把手”要以身作则，自觉接受监督。“一把手”必须旗帜鲜明讲政治，带头做到“两个维护”，带头落实党内监督各项制度，在履行管党治党责任、严格自律上当标杆、作表率，既要自觉接受监</w:t>
      </w:r>
      <w:r w:rsidRPr="00012E97">
        <w:rPr>
          <w:rFonts w:ascii="宋体" w:eastAsia="宋体" w:hAnsi="宋体" w:cs="宋体" w:hint="eastAsia"/>
          <w:color w:val="000000"/>
          <w:kern w:val="0"/>
          <w:sz w:val="18"/>
          <w:szCs w:val="18"/>
        </w:rPr>
        <w:lastRenderedPageBreak/>
        <w:t>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（六）巡视巡察工作要紧盯“一把手”，及时发现问题。党委（党组）要坚持“发现问题、形成震慑，推动改革、促进发展”的巡视工作方针，坚守政治巡视定位，查找纠正政治偏差。巡视巡察组应当把被巡</w:t>
      </w:r>
      <w:r w:rsidRPr="00012E97">
        <w:rPr>
          <w:rFonts w:ascii="宋体" w:eastAsia="宋体" w:hAnsi="宋体" w:cs="宋体" w:hint="eastAsia"/>
          <w:color w:val="000000"/>
          <w:kern w:val="0"/>
          <w:sz w:val="18"/>
          <w:szCs w:val="18"/>
        </w:rPr>
        <w:lastRenderedPageBreak/>
        <w:t>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b/>
          <w:bCs/>
          <w:color w:val="000000"/>
          <w:kern w:val="0"/>
          <w:sz w:val="18"/>
        </w:rPr>
        <w:t xml:space="preserve">　　三、加强同级领导班子监督</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lastRenderedPageBreak/>
        <w:t xml:space="preserve">　　（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（十四）完善纪委书记谈话提醒制度，如实报告领导班子成员履职尽责和廉洁自律情况。纪委书记应当牢固树立报告问题是本职、该报告不报告是失职的意识。发现领导班子成员有苗头性、倾向性问题的，</w:t>
      </w:r>
      <w:r w:rsidRPr="00012E97">
        <w:rPr>
          <w:rFonts w:ascii="宋体" w:eastAsia="宋体" w:hAnsi="宋体" w:cs="宋体" w:hint="eastAsia"/>
          <w:color w:val="000000"/>
          <w:kern w:val="0"/>
          <w:sz w:val="18"/>
          <w:szCs w:val="18"/>
        </w:rPr>
        <w:lastRenderedPageBreak/>
        <w:t>及时进行提醒。发现存在重要问题的，向上级纪委和同级党委主要负责人报告，全面准确反映情况。不报告或者不如实报告的，依规依纪严肃追究责任。</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b/>
          <w:bCs/>
          <w:color w:val="000000"/>
          <w:kern w:val="0"/>
          <w:sz w:val="18"/>
        </w:rPr>
        <w:t xml:space="preserve">　　四、加强对下级领导班子的监督</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w:t>
      </w:r>
      <w:r w:rsidRPr="00012E97">
        <w:rPr>
          <w:rFonts w:ascii="宋体" w:eastAsia="宋体" w:hAnsi="宋体" w:cs="宋体" w:hint="eastAsia"/>
          <w:color w:val="000000"/>
          <w:kern w:val="0"/>
          <w:sz w:val="18"/>
          <w:szCs w:val="18"/>
        </w:rPr>
        <w:lastRenderedPageBreak/>
        <w:t>会是否真正红脸出汗。对不按规定召开的严肃指出并纠正，对走过场的责令重新召开。对下级党组织所辖地区、部门、单位发生重大问题的，督促下级领导班子及时召开专题民主生活会。</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b/>
          <w:bCs/>
          <w:color w:val="000000"/>
          <w:kern w:val="0"/>
          <w:sz w:val="18"/>
        </w:rPr>
        <w:t xml:space="preserve">　　五、切实加强党对监督工作的领导</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（二十二）加强党委（党组）对监督工作的领导，完善党内监督体系。各级党委（党组）必须坚决落实党中央关于全面从严治党的决策部署，领导好本地区本部门本单位党内监督工作，抓好督促检查。把对</w:t>
      </w:r>
      <w:r w:rsidRPr="00012E97">
        <w:rPr>
          <w:rFonts w:ascii="宋体" w:eastAsia="宋体" w:hAnsi="宋体" w:cs="宋体" w:hint="eastAsia"/>
          <w:color w:val="000000"/>
          <w:kern w:val="0"/>
          <w:sz w:val="18"/>
          <w:szCs w:val="18"/>
        </w:rPr>
        <w:lastRenderedPageBreak/>
        <w:t>“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rsidR="00012E97" w:rsidRPr="00012E97" w:rsidRDefault="00012E97" w:rsidP="00012E97">
      <w:pPr>
        <w:widowControl/>
        <w:shd w:val="clear" w:color="auto" w:fill="FFFFFF"/>
        <w:spacing w:line="480" w:lineRule="auto"/>
        <w:jc w:val="left"/>
        <w:rPr>
          <w:rFonts w:ascii="宋体" w:eastAsia="宋体" w:hAnsi="宋体" w:cs="宋体"/>
          <w:color w:val="000000"/>
          <w:kern w:val="0"/>
          <w:sz w:val="18"/>
          <w:szCs w:val="18"/>
        </w:rPr>
      </w:pPr>
      <w:r w:rsidRPr="00012E97">
        <w:rPr>
          <w:rFonts w:ascii="宋体" w:eastAsia="宋体" w:hAnsi="宋体" w:cs="宋体" w:hint="eastAsia"/>
          <w:color w:val="000000"/>
          <w:kern w:val="0"/>
          <w:sz w:val="18"/>
          <w:szCs w:val="18"/>
        </w:rPr>
        <w:t xml:space="preserve">　　（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rsidR="00887DDC" w:rsidRDefault="00887DDC"/>
    <w:sectPr w:rsidR="00887DDC" w:rsidSect="006E5B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DDE" w:rsidRDefault="00C01DDE" w:rsidP="00012E97">
      <w:r>
        <w:separator/>
      </w:r>
    </w:p>
  </w:endnote>
  <w:endnote w:type="continuationSeparator" w:id="1">
    <w:p w:rsidR="00C01DDE" w:rsidRDefault="00C01DDE" w:rsidP="00012E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DDE" w:rsidRDefault="00C01DDE" w:rsidP="00012E97">
      <w:r>
        <w:separator/>
      </w:r>
    </w:p>
  </w:footnote>
  <w:footnote w:type="continuationSeparator" w:id="1">
    <w:p w:rsidR="00C01DDE" w:rsidRDefault="00C01DDE" w:rsidP="00012E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2E97"/>
    <w:rsid w:val="00012E97"/>
    <w:rsid w:val="004207B1"/>
    <w:rsid w:val="006E5B3E"/>
    <w:rsid w:val="00887DDC"/>
    <w:rsid w:val="00C01D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B3E"/>
    <w:pPr>
      <w:widowControl w:val="0"/>
      <w:jc w:val="both"/>
    </w:pPr>
  </w:style>
  <w:style w:type="paragraph" w:styleId="2">
    <w:name w:val="heading 2"/>
    <w:basedOn w:val="a"/>
    <w:link w:val="2Char"/>
    <w:uiPriority w:val="9"/>
    <w:qFormat/>
    <w:rsid w:val="00012E9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2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2E97"/>
    <w:rPr>
      <w:sz w:val="18"/>
      <w:szCs w:val="18"/>
    </w:rPr>
  </w:style>
  <w:style w:type="paragraph" w:styleId="a4">
    <w:name w:val="footer"/>
    <w:basedOn w:val="a"/>
    <w:link w:val="Char0"/>
    <w:uiPriority w:val="99"/>
    <w:semiHidden/>
    <w:unhideWhenUsed/>
    <w:rsid w:val="00012E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2E97"/>
    <w:rPr>
      <w:sz w:val="18"/>
      <w:szCs w:val="18"/>
    </w:rPr>
  </w:style>
  <w:style w:type="character" w:customStyle="1" w:styleId="2Char">
    <w:name w:val="标题 2 Char"/>
    <w:basedOn w:val="a0"/>
    <w:link w:val="2"/>
    <w:uiPriority w:val="9"/>
    <w:rsid w:val="00012E97"/>
    <w:rPr>
      <w:rFonts w:ascii="宋体" w:eastAsia="宋体" w:hAnsi="宋体" w:cs="宋体"/>
      <w:b/>
      <w:bCs/>
      <w:kern w:val="0"/>
      <w:sz w:val="36"/>
      <w:szCs w:val="36"/>
    </w:rPr>
  </w:style>
  <w:style w:type="paragraph" w:styleId="a5">
    <w:name w:val="Normal (Web)"/>
    <w:basedOn w:val="a"/>
    <w:uiPriority w:val="99"/>
    <w:semiHidden/>
    <w:unhideWhenUsed/>
    <w:rsid w:val="00012E9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12E97"/>
    <w:rPr>
      <w:b/>
      <w:bCs/>
    </w:rPr>
  </w:style>
</w:styles>
</file>

<file path=word/webSettings.xml><?xml version="1.0" encoding="utf-8"?>
<w:webSettings xmlns:r="http://schemas.openxmlformats.org/officeDocument/2006/relationships" xmlns:w="http://schemas.openxmlformats.org/wordprocessingml/2006/main">
  <w:divs>
    <w:div w:id="1418015202">
      <w:bodyDiv w:val="1"/>
      <w:marLeft w:val="0"/>
      <w:marRight w:val="0"/>
      <w:marTop w:val="0"/>
      <w:marBottom w:val="0"/>
      <w:divBdr>
        <w:top w:val="none" w:sz="0" w:space="0" w:color="auto"/>
        <w:left w:val="none" w:sz="0" w:space="0" w:color="auto"/>
        <w:bottom w:val="none" w:sz="0" w:space="0" w:color="auto"/>
        <w:right w:val="none" w:sz="0" w:space="0" w:color="auto"/>
      </w:divBdr>
      <w:divsChild>
        <w:div w:id="53106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5885</Characters>
  <Application>Microsoft Office Word</Application>
  <DocSecurity>0</DocSecurity>
  <Lines>49</Lines>
  <Paragraphs>13</Paragraphs>
  <ScaleCrop>false</ScaleCrop>
  <Company>Microsoft</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5</cp:revision>
  <dcterms:created xsi:type="dcterms:W3CDTF">2023-01-08T04:43:00Z</dcterms:created>
  <dcterms:modified xsi:type="dcterms:W3CDTF">2023-01-09T00:43:00Z</dcterms:modified>
</cp:coreProperties>
</file>