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>
      <w:pPr>
        <w:jc w:val="center"/>
        <w:rPr>
          <w:sz w:val="44"/>
          <w:szCs w:val="44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一号手术间层流净化机组维修项目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我单位的首轮报价：(小写)              </w:t>
      </w:r>
    </w:p>
    <w:p>
      <w:pPr>
        <w:ind w:left="320" w:hanging="320" w:hangingChars="1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(大写)：</w:t>
      </w:r>
    </w:p>
    <w:p>
      <w:pPr>
        <w:ind w:left="319" w:leftChars="152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工期</w:t>
      </w:r>
      <w:r>
        <w:rPr>
          <w:rFonts w:hint="eastAsia"/>
          <w:sz w:val="32"/>
          <w:szCs w:val="32"/>
          <w:lang w:eastAsia="zh-CN"/>
        </w:rPr>
        <w:t>（维修响应时间）</w:t>
      </w:r>
      <w:r>
        <w:rPr>
          <w:rFonts w:hint="eastAsia"/>
          <w:sz w:val="32"/>
          <w:szCs w:val="32"/>
        </w:rPr>
        <w:t xml:space="preserve">： </w:t>
      </w:r>
      <w:bookmarkStart w:id="1" w:name="_GoBack"/>
      <w:bookmarkEnd w:id="1"/>
    </w:p>
    <w:p>
      <w:pPr>
        <w:ind w:left="319" w:leftChars="152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质保期：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（3）报价不得高于预算控制价。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6CC603E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D7E0450"/>
    <w:rsid w:val="4CE27B65"/>
    <w:rsid w:val="552D54C7"/>
    <w:rsid w:val="55631EE3"/>
    <w:rsid w:val="59B61332"/>
    <w:rsid w:val="5AF0321E"/>
    <w:rsid w:val="5CE24DE9"/>
    <w:rsid w:val="60765F74"/>
    <w:rsid w:val="67C078F6"/>
    <w:rsid w:val="6CBB7054"/>
    <w:rsid w:val="6CF77C2B"/>
    <w:rsid w:val="717A5187"/>
    <w:rsid w:val="728704B4"/>
    <w:rsid w:val="741E6BF6"/>
    <w:rsid w:val="75F86E39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24</TotalTime>
  <ScaleCrop>false</ScaleCrop>
  <LinksUpToDate>false</LinksUpToDate>
  <CharactersWithSpaces>210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2023-10-12T06:10:07Z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5815D8E607BE40FC9A90177FE01C0A6A</vt:lpwstr>
  </property>
</Properties>
</file>