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5" w:type="dxa"/>
        <w:tblInd w:w="-832" w:type="dxa"/>
        <w:tblLayout w:type="fixed"/>
        <w:tblLook w:val="04A0"/>
      </w:tblPr>
      <w:tblGrid>
        <w:gridCol w:w="650"/>
        <w:gridCol w:w="987"/>
        <w:gridCol w:w="7550"/>
        <w:gridCol w:w="475"/>
        <w:gridCol w:w="613"/>
      </w:tblGrid>
      <w:tr w:rsidR="002675FD">
        <w:trPr>
          <w:trHeight w:val="400"/>
        </w:trPr>
        <w:tc>
          <w:tcPr>
            <w:tcW w:w="10275" w:type="dxa"/>
            <w:gridSpan w:val="5"/>
            <w:tcBorders>
              <w:top w:val="nil"/>
              <w:left w:val="nil"/>
              <w:bottom w:val="nil"/>
              <w:right w:val="nil"/>
            </w:tcBorders>
            <w:shd w:val="clear" w:color="auto" w:fill="auto"/>
            <w:noWrap/>
            <w:vAlign w:val="center"/>
          </w:tcPr>
          <w:p w:rsidR="002675FD" w:rsidRDefault="00F86F4A">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rPr>
              <w:t>道路监控系统改造清单</w:t>
            </w:r>
          </w:p>
        </w:tc>
      </w:tr>
      <w:tr w:rsidR="002675FD">
        <w:trPr>
          <w:trHeight w:val="400"/>
        </w:trPr>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5FD" w:rsidRDefault="00F86F4A">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rPr>
              <w:t>序号</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5FD" w:rsidRDefault="00F86F4A">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rPr>
              <w:t>物资名称</w:t>
            </w:r>
          </w:p>
        </w:tc>
        <w:tc>
          <w:tcPr>
            <w:tcW w:w="7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5FD" w:rsidRDefault="00F86F4A">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rPr>
              <w:t>规格参数</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5FD" w:rsidRDefault="00F86F4A">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rPr>
              <w:t>单位</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5FD" w:rsidRDefault="00F86F4A">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kern w:val="0"/>
                <w:sz w:val="24"/>
              </w:rPr>
              <w:t>数量</w:t>
            </w:r>
          </w:p>
        </w:tc>
      </w:tr>
      <w:tr w:rsidR="002675FD" w:rsidTr="00E84D1F">
        <w:trPr>
          <w:trHeight w:val="2925"/>
        </w:trPr>
        <w:tc>
          <w:tcPr>
            <w:tcW w:w="6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75FD" w:rsidRDefault="00F86F4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5FD" w:rsidRDefault="00F86F4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1号楼东北角室外枪式摄像机</w:t>
            </w:r>
          </w:p>
        </w:tc>
        <w:tc>
          <w:tcPr>
            <w:tcW w:w="7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5FD" w:rsidRDefault="00F86F4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1.400W室外POE枪式摄像机；</w:t>
            </w:r>
            <w:r>
              <w:rPr>
                <w:rFonts w:ascii="宋体" w:eastAsia="宋体" w:hAnsi="宋体" w:cs="宋体" w:hint="eastAsia"/>
                <w:color w:val="000000"/>
                <w:kern w:val="0"/>
                <w:sz w:val="22"/>
                <w:szCs w:val="22"/>
              </w:rPr>
              <w:br/>
              <w:t>2、配套摄像机支架参数： 延长支架；材质:镀锌钢管高温喷塑；立杆长度1.5米;；含配套鸭嘴支架</w:t>
            </w:r>
            <w:r>
              <w:rPr>
                <w:rFonts w:ascii="宋体" w:eastAsia="宋体" w:hAnsi="宋体" w:cs="宋体" w:hint="eastAsia"/>
                <w:color w:val="000000"/>
                <w:kern w:val="0"/>
                <w:sz w:val="22"/>
                <w:szCs w:val="22"/>
              </w:rPr>
              <w:br/>
              <w:t>3.配套室外不锈钢防水箱，350*450*230，立杆壁挂安装，配置防雷、空开、6联插排；</w:t>
            </w:r>
            <w:r>
              <w:rPr>
                <w:rFonts w:ascii="宋体" w:eastAsia="宋体" w:hAnsi="宋体" w:cs="宋体" w:hint="eastAsia"/>
                <w:color w:val="000000"/>
                <w:kern w:val="0"/>
                <w:sz w:val="22"/>
                <w:szCs w:val="22"/>
              </w:rPr>
              <w:br/>
              <w:t>4.配套全千兆智能监控光纤交换机。包含4个千兆电口，支持标准PoE输出，</w:t>
            </w:r>
            <w:r>
              <w:rPr>
                <w:rFonts w:ascii="宋体" w:eastAsia="宋体" w:hAnsi="宋体" w:cs="宋体" w:hint="eastAsia"/>
                <w:color w:val="000000"/>
                <w:kern w:val="0"/>
                <w:sz w:val="22"/>
                <w:szCs w:val="22"/>
              </w:rPr>
              <w:br/>
              <w:t>5.每处汇聚地点配套室外铠装光缆对接至汇聚机房；满配SC光缆终端盒</w:t>
            </w:r>
            <w:r>
              <w:rPr>
                <w:rFonts w:ascii="宋体" w:eastAsia="宋体" w:hAnsi="宋体" w:cs="宋体" w:hint="eastAsia"/>
                <w:color w:val="000000"/>
                <w:kern w:val="0"/>
                <w:sz w:val="22"/>
                <w:szCs w:val="22"/>
              </w:rPr>
              <w:br/>
              <w:t>6.每处汇聚地点复合线RVV3*1.5+六类非屏蔽网线接入至就近配电柜；</w:t>
            </w:r>
            <w:r>
              <w:rPr>
                <w:rFonts w:ascii="宋体" w:eastAsia="宋体" w:hAnsi="宋体" w:cs="宋体" w:hint="eastAsia"/>
                <w:color w:val="000000"/>
                <w:kern w:val="0"/>
                <w:sz w:val="22"/>
                <w:szCs w:val="22"/>
              </w:rPr>
              <w:br/>
              <w:t>7.每台监控摄像机配套千兆电源网络二合一防雷器设备参数参数：12V DC多功能电涌保护；</w:t>
            </w:r>
          </w:p>
        </w:tc>
        <w:tc>
          <w:tcPr>
            <w:tcW w:w="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75FD" w:rsidRDefault="00F86F4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套</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75FD" w:rsidRDefault="00F86F4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w:t>
            </w:r>
          </w:p>
        </w:tc>
      </w:tr>
      <w:tr w:rsidR="002675FD" w:rsidTr="00E84D1F">
        <w:trPr>
          <w:trHeight w:val="1211"/>
        </w:trPr>
        <w:tc>
          <w:tcPr>
            <w:tcW w:w="6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75FD" w:rsidRDefault="00F86F4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5FD" w:rsidRDefault="00F86F4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1号楼西南角室外枪式摄像机</w:t>
            </w:r>
          </w:p>
        </w:tc>
        <w:tc>
          <w:tcPr>
            <w:tcW w:w="7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5FD" w:rsidRDefault="00F86F4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1.400W室外POE枪式摄像机；</w:t>
            </w:r>
          </w:p>
        </w:tc>
        <w:tc>
          <w:tcPr>
            <w:tcW w:w="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75FD" w:rsidRDefault="00F86F4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套</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75FD" w:rsidRDefault="00F86F4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r>
      <w:tr w:rsidR="002675FD" w:rsidTr="00E84D1F">
        <w:trPr>
          <w:trHeight w:val="3331"/>
        </w:trPr>
        <w:tc>
          <w:tcPr>
            <w:tcW w:w="6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75FD" w:rsidRDefault="00F86F4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5FD" w:rsidRDefault="00F86F4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2号楼西北角室外枪式摄像机</w:t>
            </w:r>
          </w:p>
        </w:tc>
        <w:tc>
          <w:tcPr>
            <w:tcW w:w="7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5FD" w:rsidRDefault="00F86F4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1.400W室外POE枪式摄像机；</w:t>
            </w:r>
            <w:r>
              <w:rPr>
                <w:rFonts w:ascii="宋体" w:eastAsia="宋体" w:hAnsi="宋体" w:cs="宋体" w:hint="eastAsia"/>
                <w:color w:val="000000"/>
                <w:kern w:val="0"/>
                <w:sz w:val="22"/>
                <w:szCs w:val="22"/>
              </w:rPr>
              <w:br/>
              <w:t>2、配套摄像机支架参数： 延长支架；材质:镀锌钢管高温喷塑；立杆长度1.5米;；含配套鸭嘴支架</w:t>
            </w:r>
            <w:r>
              <w:rPr>
                <w:rFonts w:ascii="宋体" w:eastAsia="宋体" w:hAnsi="宋体" w:cs="宋体" w:hint="eastAsia"/>
                <w:color w:val="000000"/>
                <w:kern w:val="0"/>
                <w:sz w:val="22"/>
                <w:szCs w:val="22"/>
              </w:rPr>
              <w:br/>
              <w:t>3.配套室外不锈钢防水箱，350*450*230，立杆壁挂安装，配置防雷、空开、6联插排；</w:t>
            </w:r>
            <w:r>
              <w:rPr>
                <w:rFonts w:ascii="宋体" w:eastAsia="宋体" w:hAnsi="宋体" w:cs="宋体" w:hint="eastAsia"/>
                <w:color w:val="000000"/>
                <w:kern w:val="0"/>
                <w:sz w:val="22"/>
                <w:szCs w:val="22"/>
              </w:rPr>
              <w:br/>
              <w:t>4.配套全千兆智能监控光纤交换机。包含4个千兆电口，支持标准PoE输出，</w:t>
            </w:r>
            <w:r>
              <w:rPr>
                <w:rFonts w:ascii="宋体" w:eastAsia="宋体" w:hAnsi="宋体" w:cs="宋体" w:hint="eastAsia"/>
                <w:color w:val="000000"/>
                <w:kern w:val="0"/>
                <w:sz w:val="22"/>
                <w:szCs w:val="22"/>
              </w:rPr>
              <w:br/>
              <w:t>5.每处汇聚地点配套室外铠装光缆对接至汇聚机房；满配SC光缆终端盒</w:t>
            </w:r>
            <w:r>
              <w:rPr>
                <w:rFonts w:ascii="宋体" w:eastAsia="宋体" w:hAnsi="宋体" w:cs="宋体" w:hint="eastAsia"/>
                <w:color w:val="000000"/>
                <w:kern w:val="0"/>
                <w:sz w:val="22"/>
                <w:szCs w:val="22"/>
              </w:rPr>
              <w:br/>
              <w:t>6.每处汇聚地点复合线RVV3*1.5+六类非屏蔽网线接入至就近配电柜；</w:t>
            </w:r>
            <w:r>
              <w:rPr>
                <w:rFonts w:ascii="宋体" w:eastAsia="宋体" w:hAnsi="宋体" w:cs="宋体" w:hint="eastAsia"/>
                <w:color w:val="000000"/>
                <w:kern w:val="0"/>
                <w:sz w:val="22"/>
                <w:szCs w:val="22"/>
              </w:rPr>
              <w:br/>
              <w:t>7.每台监控摄像机配套千兆电源网络二合一防雷器设备参数参数：12V DC多功能电涌保护；</w:t>
            </w:r>
          </w:p>
        </w:tc>
        <w:tc>
          <w:tcPr>
            <w:tcW w:w="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75FD" w:rsidRDefault="00F86F4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套</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75FD" w:rsidRDefault="00F86F4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w:t>
            </w:r>
          </w:p>
        </w:tc>
      </w:tr>
      <w:tr w:rsidR="002675FD" w:rsidTr="00E84D1F">
        <w:trPr>
          <w:trHeight w:val="2539"/>
        </w:trPr>
        <w:tc>
          <w:tcPr>
            <w:tcW w:w="6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75FD" w:rsidRDefault="00F86F4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5FD" w:rsidRDefault="00F86F4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2号楼东北角室外枪式摄像机</w:t>
            </w:r>
          </w:p>
        </w:tc>
        <w:tc>
          <w:tcPr>
            <w:tcW w:w="7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5FD" w:rsidRDefault="00F86F4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1.400W室外POE枪式摄像机；</w:t>
            </w:r>
            <w:r>
              <w:rPr>
                <w:rFonts w:ascii="宋体" w:eastAsia="宋体" w:hAnsi="宋体" w:cs="宋体" w:hint="eastAsia"/>
                <w:color w:val="000000"/>
                <w:kern w:val="0"/>
                <w:sz w:val="22"/>
                <w:szCs w:val="22"/>
              </w:rPr>
              <w:br/>
              <w:t>2、配套摄像机支架参数： 延长支架；材质:镀锌钢管高温喷塑；立杆长度1.5米;；含配套鸭嘴支架</w:t>
            </w:r>
            <w:r>
              <w:rPr>
                <w:rFonts w:ascii="宋体" w:eastAsia="宋体" w:hAnsi="宋体" w:cs="宋体" w:hint="eastAsia"/>
                <w:color w:val="000000"/>
                <w:kern w:val="0"/>
                <w:sz w:val="22"/>
                <w:szCs w:val="22"/>
              </w:rPr>
              <w:br/>
              <w:t>3.配套室外不锈钢防水箱，350*450*230，立杆壁挂安装，配置防雷、空开、6联插排；</w:t>
            </w:r>
            <w:r>
              <w:rPr>
                <w:rFonts w:ascii="宋体" w:eastAsia="宋体" w:hAnsi="宋体" w:cs="宋体" w:hint="eastAsia"/>
                <w:color w:val="000000"/>
                <w:kern w:val="0"/>
                <w:sz w:val="22"/>
                <w:szCs w:val="22"/>
              </w:rPr>
              <w:br/>
              <w:t>4.配套全千兆智能监控光纤交换机。包含4个千兆电口，支持标准PoE输出，</w:t>
            </w:r>
            <w:r>
              <w:rPr>
                <w:rFonts w:ascii="宋体" w:eastAsia="宋体" w:hAnsi="宋体" w:cs="宋体" w:hint="eastAsia"/>
                <w:color w:val="000000"/>
                <w:kern w:val="0"/>
                <w:sz w:val="22"/>
                <w:szCs w:val="22"/>
              </w:rPr>
              <w:br/>
              <w:t>5.每处汇聚地点配套室外铠装光缆对接至汇聚机房；满配SC光缆终端盒</w:t>
            </w:r>
            <w:r>
              <w:rPr>
                <w:rFonts w:ascii="宋体" w:eastAsia="宋体" w:hAnsi="宋体" w:cs="宋体" w:hint="eastAsia"/>
                <w:color w:val="000000"/>
                <w:kern w:val="0"/>
                <w:sz w:val="22"/>
                <w:szCs w:val="22"/>
              </w:rPr>
              <w:br/>
              <w:t>6.每处汇聚地点复合线RVV3*1.5+六类非屏蔽网线接入至就近配电柜；</w:t>
            </w:r>
            <w:r>
              <w:rPr>
                <w:rFonts w:ascii="宋体" w:eastAsia="宋体" w:hAnsi="宋体" w:cs="宋体" w:hint="eastAsia"/>
                <w:color w:val="000000"/>
                <w:kern w:val="0"/>
                <w:sz w:val="22"/>
                <w:szCs w:val="22"/>
              </w:rPr>
              <w:br/>
              <w:t>7.每台监控摄像机配套千兆电源网络二合一防雷器设备参数参数：12V DC多功能电涌保护；</w:t>
            </w:r>
          </w:p>
        </w:tc>
        <w:tc>
          <w:tcPr>
            <w:tcW w:w="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75FD" w:rsidRDefault="00F86F4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套</w:t>
            </w:r>
          </w:p>
        </w:tc>
        <w:tc>
          <w:tcPr>
            <w:tcW w:w="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675FD" w:rsidRDefault="00F86F4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w:t>
            </w:r>
          </w:p>
        </w:tc>
      </w:tr>
    </w:tbl>
    <w:p w:rsidR="00E84D1F" w:rsidRDefault="00E84D1F" w:rsidP="00E84D1F">
      <w:r w:rsidRPr="00E86AC5">
        <w:rPr>
          <w:rFonts w:hint="eastAsia"/>
          <w:b/>
        </w:rPr>
        <w:t>备注：中标单位所提供设备需完全兼容现有海康安防监控平台的数据接入标准，确保符合平台接口协议、数据格式规范及安全认证机制。</w:t>
      </w:r>
    </w:p>
    <w:p w:rsidR="002675FD" w:rsidRPr="00E84D1F" w:rsidRDefault="002675FD"/>
    <w:sectPr w:rsidR="002675FD" w:rsidRPr="00E84D1F" w:rsidSect="002675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BDC" w:rsidRDefault="005D7BDC" w:rsidP="009D637E">
      <w:r>
        <w:separator/>
      </w:r>
    </w:p>
  </w:endnote>
  <w:endnote w:type="continuationSeparator" w:id="1">
    <w:p w:rsidR="005D7BDC" w:rsidRDefault="005D7BDC" w:rsidP="009D63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BDC" w:rsidRDefault="005D7BDC" w:rsidP="009D637E">
      <w:r>
        <w:separator/>
      </w:r>
    </w:p>
  </w:footnote>
  <w:footnote w:type="continuationSeparator" w:id="1">
    <w:p w:rsidR="005D7BDC" w:rsidRDefault="005D7BDC" w:rsidP="009D63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2675FD"/>
    <w:rsid w:val="002675FD"/>
    <w:rsid w:val="005D7BDC"/>
    <w:rsid w:val="00696BF5"/>
    <w:rsid w:val="009D637E"/>
    <w:rsid w:val="00E84D1F"/>
    <w:rsid w:val="00F86F4A"/>
    <w:rsid w:val="03E64BC7"/>
    <w:rsid w:val="458074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75F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D63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D637E"/>
    <w:rPr>
      <w:rFonts w:asciiTheme="minorHAnsi" w:eastAsiaTheme="minorEastAsia" w:hAnsiTheme="minorHAnsi" w:cstheme="minorBidi"/>
      <w:kern w:val="2"/>
      <w:sz w:val="18"/>
      <w:szCs w:val="18"/>
    </w:rPr>
  </w:style>
  <w:style w:type="paragraph" w:styleId="a4">
    <w:name w:val="footer"/>
    <w:basedOn w:val="a"/>
    <w:link w:val="Char0"/>
    <w:rsid w:val="009D637E"/>
    <w:pPr>
      <w:tabs>
        <w:tab w:val="center" w:pos="4153"/>
        <w:tab w:val="right" w:pos="8306"/>
      </w:tabs>
      <w:snapToGrid w:val="0"/>
      <w:jc w:val="left"/>
    </w:pPr>
    <w:rPr>
      <w:sz w:val="18"/>
      <w:szCs w:val="18"/>
    </w:rPr>
  </w:style>
  <w:style w:type="character" w:customStyle="1" w:styleId="Char0">
    <w:name w:val="页脚 Char"/>
    <w:basedOn w:val="a0"/>
    <w:link w:val="a4"/>
    <w:rsid w:val="009D637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844</Characters>
  <Application>Microsoft Office Word</Application>
  <DocSecurity>0</DocSecurity>
  <Lines>7</Lines>
  <Paragraphs>1</Paragraphs>
  <ScaleCrop>false</ScaleCrop>
  <Company>Microsoft</Company>
  <LinksUpToDate>false</LinksUpToDate>
  <CharactersWithSpaces>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cp:lastModifiedBy>
  <cp:revision>3</cp:revision>
  <dcterms:created xsi:type="dcterms:W3CDTF">2022-06-19T02:11:00Z</dcterms:created>
  <dcterms:modified xsi:type="dcterms:W3CDTF">2025-09-23T07:08:00Z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61BFDF2705464B308214A75B28707EF0</vt:lpwstr>
  </property>
  <property fmtid="{D5CDD505-2E9C-101B-9397-08002B2CF9AE}" pid="4" name="KSOTemplateDocerSaveRecord">
    <vt:lpwstr>eyJoZGlkIjoiMGQ0ODNkMTNhZWVhNDljZjE0MmU0Yjc4YWE0MTBjMWQiLCJ1c2VySWQiOiIzMzk4MzM2MTgifQ==</vt:lpwstr>
  </property>
</Properties>
</file>